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8979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43001-353/2021-2</w:t>
            </w:r>
            <w:r w:rsidR="001A64B7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D250FC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9794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813F4" w:rsidRPr="0034159E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34159E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1C6B48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</w:t>
      </w:r>
      <w:r w:rsidR="00D250FC">
        <w:rPr>
          <w:rFonts w:ascii="Tahoma" w:hAnsi="Tahoma" w:cs="Tahoma"/>
          <w:b/>
          <w:color w:val="333333"/>
          <w:sz w:val="20"/>
          <w:szCs w:val="20"/>
          <w:lang w:eastAsia="sl-SI"/>
        </w:rPr>
        <w:t>5</w:t>
      </w:r>
      <w:r w:rsidR="00897949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D250FC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15</w:t>
      </w:r>
      <w:r w:rsidR="00945D7A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1A64B7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43</w:t>
      </w:r>
    </w:p>
    <w:p w:rsidR="00E813F4" w:rsidRPr="001A64B7" w:rsidRDefault="00E813F4" w:rsidP="00176413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A64B7">
        <w:rPr>
          <w:rFonts w:ascii="Tahoma" w:hAnsi="Tahoma" w:cs="Tahoma"/>
          <w:b/>
          <w:szCs w:val="20"/>
        </w:rPr>
        <w:t>Vprašanje:</w:t>
      </w:r>
    </w:p>
    <w:p w:rsidR="00E813F4" w:rsidRPr="001A64B7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C6B48" w:rsidRPr="001A64B7" w:rsidRDefault="001A64B7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1A64B7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1A64B7">
        <w:rPr>
          <w:rFonts w:ascii="Tahoma" w:hAnsi="Tahoma" w:cs="Tahoma"/>
          <w:color w:val="333333"/>
          <w:szCs w:val="20"/>
        </w:rPr>
        <w:br/>
      </w:r>
      <w:r w:rsidRPr="001A64B7">
        <w:rPr>
          <w:rFonts w:ascii="Tahoma" w:hAnsi="Tahoma" w:cs="Tahoma"/>
          <w:color w:val="333333"/>
          <w:szCs w:val="20"/>
        </w:rPr>
        <w:br/>
      </w:r>
      <w:r w:rsidRPr="001A64B7">
        <w:rPr>
          <w:rFonts w:ascii="Tahoma" w:hAnsi="Tahoma" w:cs="Tahoma"/>
          <w:color w:val="333333"/>
          <w:szCs w:val="20"/>
          <w:shd w:val="clear" w:color="auto" w:fill="FFFFFF"/>
        </w:rPr>
        <w:t>V primeru Skupne ponudbe ponudniki podpišejo "Pooblastilo vodilnemu kandidatu". Prosimo za pojasnilo ali je v tem primeru tudi potreben podpis vseh gospodarskih subjektov na obrazcih: Obrazec 1.3.(a/1) , Obrazec 1.3. (b/1) in Obrazec 1.4. (a/1) ali pa je zadosti samo podpis vodilnega kandidata.</w:t>
      </w:r>
    </w:p>
    <w:p w:rsidR="00D250FC" w:rsidRDefault="00D250FC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A64B7" w:rsidRPr="001A64B7" w:rsidRDefault="001A64B7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A64B7" w:rsidRDefault="00E813F4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1A64B7">
        <w:rPr>
          <w:rFonts w:ascii="Tahoma" w:hAnsi="Tahoma" w:cs="Tahoma"/>
          <w:b/>
          <w:szCs w:val="20"/>
        </w:rPr>
        <w:t>Odgovor:</w:t>
      </w:r>
    </w:p>
    <w:p w:rsidR="00C96F4F" w:rsidRPr="001A64B7" w:rsidRDefault="00C96F4F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9611A" w:rsidRPr="00BB0CF8" w:rsidRDefault="007A0781" w:rsidP="009A0CED">
      <w:pPr>
        <w:rPr>
          <w:rFonts w:ascii="Arial" w:hAnsi="Arial" w:cs="Arial"/>
          <w:sz w:val="20"/>
          <w:szCs w:val="20"/>
        </w:rPr>
      </w:pPr>
      <w:r w:rsidRPr="00BB0CF8">
        <w:rPr>
          <w:rFonts w:ascii="Arial" w:hAnsi="Arial" w:cs="Arial"/>
          <w:sz w:val="20"/>
          <w:szCs w:val="20"/>
        </w:rPr>
        <w:t xml:space="preserve">Kljub </w:t>
      </w:r>
      <w:r w:rsidR="0069611A" w:rsidRPr="00BB0CF8">
        <w:rPr>
          <w:rFonts w:ascii="Arial" w:hAnsi="Arial" w:cs="Arial"/>
          <w:sz w:val="20"/>
          <w:szCs w:val="20"/>
        </w:rPr>
        <w:t>pooblastilu vodilnemu partnerju:</w:t>
      </w:r>
    </w:p>
    <w:p w:rsidR="0069611A" w:rsidRPr="00BB0CF8" w:rsidRDefault="007A0781" w:rsidP="0069611A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B0CF8">
        <w:rPr>
          <w:rFonts w:ascii="Arial" w:hAnsi="Arial" w:cs="Arial"/>
          <w:sz w:val="20"/>
          <w:szCs w:val="20"/>
        </w:rPr>
        <w:t>o</w:t>
      </w:r>
      <w:r w:rsidR="009D4A2F" w:rsidRPr="00BB0CF8">
        <w:rPr>
          <w:rFonts w:ascii="Arial" w:hAnsi="Arial" w:cs="Arial"/>
          <w:sz w:val="20"/>
          <w:szCs w:val="20"/>
        </w:rPr>
        <w:t>brazc</w:t>
      </w:r>
      <w:r w:rsidR="00C20344" w:rsidRPr="00BB0CF8">
        <w:rPr>
          <w:rFonts w:ascii="Arial" w:hAnsi="Arial" w:cs="Arial"/>
          <w:sz w:val="20"/>
          <w:szCs w:val="20"/>
        </w:rPr>
        <w:t>e</w:t>
      </w:r>
      <w:r w:rsidR="009D4A2F" w:rsidRPr="00BB0CF8">
        <w:rPr>
          <w:rFonts w:ascii="Arial" w:hAnsi="Arial" w:cs="Arial"/>
          <w:sz w:val="20"/>
          <w:szCs w:val="20"/>
        </w:rPr>
        <w:t xml:space="preserve"> </w:t>
      </w:r>
      <w:r w:rsidR="00C61901" w:rsidRPr="00BB0CF8">
        <w:rPr>
          <w:rFonts w:ascii="Arial" w:hAnsi="Arial" w:cs="Arial"/>
          <w:sz w:val="20"/>
          <w:szCs w:val="20"/>
        </w:rPr>
        <w:t>1.3.(a), 1.3.(a/1), 1.3.(b), 1.3.(b/1), 1.4.</w:t>
      </w:r>
      <w:r w:rsidR="00D47867" w:rsidRPr="00BB0CF8">
        <w:rPr>
          <w:rFonts w:ascii="Arial" w:hAnsi="Arial" w:cs="Arial"/>
          <w:sz w:val="20"/>
          <w:szCs w:val="20"/>
        </w:rPr>
        <w:t xml:space="preserve">(a), </w:t>
      </w:r>
      <w:r w:rsidR="00C61901" w:rsidRPr="00BB0CF8">
        <w:rPr>
          <w:rFonts w:ascii="Arial" w:hAnsi="Arial" w:cs="Arial"/>
          <w:sz w:val="20"/>
          <w:szCs w:val="20"/>
        </w:rPr>
        <w:t>1.4.</w:t>
      </w:r>
      <w:r w:rsidR="009D4A2F" w:rsidRPr="00BB0CF8">
        <w:rPr>
          <w:rFonts w:ascii="Arial" w:hAnsi="Arial" w:cs="Arial"/>
          <w:sz w:val="20"/>
          <w:szCs w:val="20"/>
        </w:rPr>
        <w:t>(a/1)</w:t>
      </w:r>
      <w:r w:rsidR="00C61901" w:rsidRPr="00BB0CF8">
        <w:rPr>
          <w:rFonts w:ascii="Arial" w:hAnsi="Arial" w:cs="Arial"/>
          <w:sz w:val="20"/>
          <w:szCs w:val="20"/>
        </w:rPr>
        <w:t>, 1.5.</w:t>
      </w:r>
      <w:r w:rsidR="0069611A" w:rsidRPr="00BB0CF8">
        <w:rPr>
          <w:rFonts w:ascii="Arial" w:hAnsi="Arial" w:cs="Arial"/>
          <w:sz w:val="20"/>
          <w:szCs w:val="20"/>
        </w:rPr>
        <w:t>(b)</w:t>
      </w:r>
      <w:r w:rsidR="00C61901" w:rsidRPr="00BB0CF8">
        <w:rPr>
          <w:rFonts w:ascii="Arial" w:hAnsi="Arial" w:cs="Arial"/>
          <w:sz w:val="20"/>
          <w:szCs w:val="20"/>
        </w:rPr>
        <w:t>, 6(a), 6</w:t>
      </w:r>
      <w:r w:rsidR="00D47867" w:rsidRPr="00BB0CF8">
        <w:rPr>
          <w:rFonts w:ascii="Arial" w:hAnsi="Arial" w:cs="Arial"/>
          <w:sz w:val="20"/>
          <w:szCs w:val="20"/>
        </w:rPr>
        <w:t>(c)</w:t>
      </w:r>
      <w:r w:rsidR="0069611A" w:rsidRPr="00BB0CF8">
        <w:rPr>
          <w:rFonts w:ascii="Arial" w:hAnsi="Arial" w:cs="Arial"/>
          <w:sz w:val="20"/>
          <w:szCs w:val="20"/>
        </w:rPr>
        <w:t xml:space="preserve"> iz Poglavja 6</w:t>
      </w:r>
      <w:r w:rsidR="00D47867" w:rsidRPr="00BB0CF8">
        <w:rPr>
          <w:rFonts w:ascii="Arial" w:hAnsi="Arial" w:cs="Arial"/>
          <w:sz w:val="20"/>
          <w:szCs w:val="20"/>
        </w:rPr>
        <w:t xml:space="preserve">, </w:t>
      </w:r>
      <w:r w:rsidR="00C20344" w:rsidRPr="00BB0CF8">
        <w:rPr>
          <w:rFonts w:ascii="Arial" w:hAnsi="Arial" w:cs="Arial"/>
          <w:sz w:val="20"/>
          <w:szCs w:val="20"/>
        </w:rPr>
        <w:t>podpiše</w:t>
      </w:r>
      <w:r w:rsidRPr="00BB0CF8">
        <w:rPr>
          <w:rFonts w:ascii="Arial" w:hAnsi="Arial" w:cs="Arial"/>
          <w:sz w:val="20"/>
          <w:szCs w:val="20"/>
        </w:rPr>
        <w:t>jo</w:t>
      </w:r>
      <w:r w:rsidR="001D52B2" w:rsidRPr="00BB0CF8">
        <w:rPr>
          <w:rFonts w:ascii="Arial" w:hAnsi="Arial" w:cs="Arial"/>
          <w:sz w:val="20"/>
          <w:szCs w:val="20"/>
        </w:rPr>
        <w:t xml:space="preserve"> </w:t>
      </w:r>
      <w:r w:rsidR="0069611A" w:rsidRPr="00BB0CF8">
        <w:rPr>
          <w:rFonts w:ascii="Arial" w:hAnsi="Arial" w:cs="Arial"/>
          <w:sz w:val="20"/>
          <w:szCs w:val="20"/>
        </w:rPr>
        <w:t>partnerji</w:t>
      </w:r>
      <w:r w:rsidR="00C20344" w:rsidRPr="00BB0CF8">
        <w:rPr>
          <w:rFonts w:ascii="Arial" w:hAnsi="Arial" w:cs="Arial"/>
          <w:sz w:val="20"/>
          <w:szCs w:val="20"/>
        </w:rPr>
        <w:t>, k</w:t>
      </w:r>
      <w:r w:rsidRPr="00BB0CF8">
        <w:rPr>
          <w:rFonts w:ascii="Arial" w:hAnsi="Arial" w:cs="Arial"/>
          <w:sz w:val="20"/>
          <w:szCs w:val="20"/>
        </w:rPr>
        <w:t>i</w:t>
      </w:r>
      <w:r w:rsidR="00C20344" w:rsidRPr="00BB0CF8">
        <w:rPr>
          <w:rFonts w:ascii="Arial" w:hAnsi="Arial" w:cs="Arial"/>
          <w:sz w:val="20"/>
          <w:szCs w:val="20"/>
        </w:rPr>
        <w:t xml:space="preserve"> zagotavlja</w:t>
      </w:r>
      <w:r w:rsidRPr="00BB0CF8">
        <w:rPr>
          <w:rFonts w:ascii="Arial" w:hAnsi="Arial" w:cs="Arial"/>
          <w:sz w:val="20"/>
          <w:szCs w:val="20"/>
        </w:rPr>
        <w:t>jo</w:t>
      </w:r>
      <w:r w:rsidR="00C20344" w:rsidRPr="00BB0CF8">
        <w:rPr>
          <w:rFonts w:ascii="Arial" w:hAnsi="Arial" w:cs="Arial"/>
          <w:sz w:val="20"/>
          <w:szCs w:val="20"/>
        </w:rPr>
        <w:t xml:space="preserve"> zmogljivosti</w:t>
      </w:r>
      <w:r w:rsidR="0069611A" w:rsidRPr="00BB0CF8">
        <w:rPr>
          <w:rFonts w:ascii="Arial" w:hAnsi="Arial" w:cs="Arial"/>
          <w:sz w:val="20"/>
          <w:szCs w:val="20"/>
        </w:rPr>
        <w:t>;</w:t>
      </w:r>
    </w:p>
    <w:p w:rsidR="00BB0CF8" w:rsidRPr="00BB0CF8" w:rsidRDefault="001D52B2" w:rsidP="0069611A">
      <w:pPr>
        <w:pStyle w:val="Odstavekseznam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B0CF8">
        <w:rPr>
          <w:rFonts w:ascii="Arial" w:hAnsi="Arial" w:cs="Arial"/>
          <w:sz w:val="20"/>
          <w:szCs w:val="20"/>
        </w:rPr>
        <w:t>P</w:t>
      </w:r>
      <w:r w:rsidR="0069611A" w:rsidRPr="00BB0CF8">
        <w:rPr>
          <w:rFonts w:ascii="Arial" w:hAnsi="Arial" w:cs="Arial"/>
          <w:sz w:val="20"/>
          <w:szCs w:val="20"/>
        </w:rPr>
        <w:t>ooblastilo za pridobitev podatkov iz kazenske evidence iz Poglavja 6, podpišejo vsi partnerji</w:t>
      </w:r>
      <w:r w:rsidR="001B362C" w:rsidRPr="00BB0C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62C" w:rsidRPr="00BB0CF8">
        <w:rPr>
          <w:rFonts w:ascii="Arial" w:hAnsi="Arial" w:cs="Arial"/>
          <w:sz w:val="20"/>
          <w:szCs w:val="20"/>
        </w:rPr>
        <w:t>oz</w:t>
      </w:r>
      <w:proofErr w:type="spellEnd"/>
      <w:r w:rsidR="001B362C" w:rsidRPr="00BB0CF8">
        <w:rPr>
          <w:rFonts w:ascii="Arial" w:hAnsi="Arial" w:cs="Arial"/>
          <w:sz w:val="20"/>
          <w:szCs w:val="20"/>
        </w:rPr>
        <w:t xml:space="preserve"> osebe, ki so </w:t>
      </w:r>
      <w:r w:rsidR="00BB0CF8" w:rsidRPr="00BB0CF8">
        <w:rPr>
          <w:rFonts w:ascii="Arial" w:hAnsi="Arial" w:cs="Arial"/>
          <w:sz w:val="20"/>
          <w:szCs w:val="20"/>
        </w:rPr>
        <w:t>članice upravnega, vodstvenega ali nadzornega organa tega gospodarskega subjekta ali ki ima pooblastila za njegovo zastopanje ali odločanje ali nadzor v njem</w:t>
      </w:r>
      <w:r w:rsidR="002C5FF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E813F4" w:rsidRPr="001A64B7" w:rsidRDefault="00E813F4" w:rsidP="0017641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1A64B7" w:rsidRDefault="00556816" w:rsidP="00176413">
      <w:pPr>
        <w:rPr>
          <w:rFonts w:ascii="Tahoma" w:hAnsi="Tahoma" w:cs="Tahoma"/>
          <w:sz w:val="20"/>
          <w:szCs w:val="20"/>
        </w:rPr>
      </w:pPr>
    </w:p>
    <w:sectPr w:rsidR="00556816" w:rsidRPr="001A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45" w:rsidRDefault="00893345">
      <w:r>
        <w:separator/>
      </w:r>
    </w:p>
  </w:endnote>
  <w:endnote w:type="continuationSeparator" w:id="0">
    <w:p w:rsidR="00893345" w:rsidRDefault="0089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A64B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45" w:rsidRDefault="00893345">
      <w:r>
        <w:separator/>
      </w:r>
    </w:p>
  </w:footnote>
  <w:footnote w:type="continuationSeparator" w:id="0">
    <w:p w:rsidR="00893345" w:rsidRDefault="0089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4E3A8A"/>
    <w:multiLevelType w:val="hybridMultilevel"/>
    <w:tmpl w:val="32984090"/>
    <w:lvl w:ilvl="0" w:tplc="C242D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07948"/>
    <w:rsid w:val="00011742"/>
    <w:rsid w:val="00016E2A"/>
    <w:rsid w:val="000320C1"/>
    <w:rsid w:val="000646A9"/>
    <w:rsid w:val="000F6CB7"/>
    <w:rsid w:val="00105D29"/>
    <w:rsid w:val="00176413"/>
    <w:rsid w:val="001836BB"/>
    <w:rsid w:val="001A0185"/>
    <w:rsid w:val="001A0190"/>
    <w:rsid w:val="001A64B7"/>
    <w:rsid w:val="001B362C"/>
    <w:rsid w:val="001B5C6D"/>
    <w:rsid w:val="001C6B48"/>
    <w:rsid w:val="001D37A5"/>
    <w:rsid w:val="001D52B2"/>
    <w:rsid w:val="00216549"/>
    <w:rsid w:val="002277CB"/>
    <w:rsid w:val="0024068C"/>
    <w:rsid w:val="00243582"/>
    <w:rsid w:val="002507C2"/>
    <w:rsid w:val="00290551"/>
    <w:rsid w:val="002A3D4B"/>
    <w:rsid w:val="002C5FF2"/>
    <w:rsid w:val="003133A6"/>
    <w:rsid w:val="0034159E"/>
    <w:rsid w:val="00346B1F"/>
    <w:rsid w:val="003560E2"/>
    <w:rsid w:val="003579C0"/>
    <w:rsid w:val="003746B3"/>
    <w:rsid w:val="003C3046"/>
    <w:rsid w:val="003F1D9B"/>
    <w:rsid w:val="00421760"/>
    <w:rsid w:val="00424A5A"/>
    <w:rsid w:val="0044323F"/>
    <w:rsid w:val="00467E7E"/>
    <w:rsid w:val="0048291C"/>
    <w:rsid w:val="00486B32"/>
    <w:rsid w:val="00486F0C"/>
    <w:rsid w:val="004B34B5"/>
    <w:rsid w:val="004B7916"/>
    <w:rsid w:val="004D420A"/>
    <w:rsid w:val="00556816"/>
    <w:rsid w:val="00572C74"/>
    <w:rsid w:val="005A38F7"/>
    <w:rsid w:val="00605463"/>
    <w:rsid w:val="00621296"/>
    <w:rsid w:val="006279A0"/>
    <w:rsid w:val="00634B0D"/>
    <w:rsid w:val="00637BE6"/>
    <w:rsid w:val="00647FB5"/>
    <w:rsid w:val="00674017"/>
    <w:rsid w:val="0069611A"/>
    <w:rsid w:val="006A1CB9"/>
    <w:rsid w:val="006B71CD"/>
    <w:rsid w:val="0070110B"/>
    <w:rsid w:val="00731B15"/>
    <w:rsid w:val="007A0781"/>
    <w:rsid w:val="008141D9"/>
    <w:rsid w:val="00837E2E"/>
    <w:rsid w:val="008522B7"/>
    <w:rsid w:val="00867EF6"/>
    <w:rsid w:val="00893345"/>
    <w:rsid w:val="00897949"/>
    <w:rsid w:val="008E204D"/>
    <w:rsid w:val="00910BD2"/>
    <w:rsid w:val="00937717"/>
    <w:rsid w:val="00945D7A"/>
    <w:rsid w:val="009517BC"/>
    <w:rsid w:val="009A0CED"/>
    <w:rsid w:val="009A4DE1"/>
    <w:rsid w:val="009B1FD9"/>
    <w:rsid w:val="009C4188"/>
    <w:rsid w:val="009C6425"/>
    <w:rsid w:val="009D4A2F"/>
    <w:rsid w:val="009E4286"/>
    <w:rsid w:val="00A05C73"/>
    <w:rsid w:val="00A17575"/>
    <w:rsid w:val="00A3278B"/>
    <w:rsid w:val="00A32832"/>
    <w:rsid w:val="00A34FFA"/>
    <w:rsid w:val="00AA237E"/>
    <w:rsid w:val="00AD3747"/>
    <w:rsid w:val="00AD72B9"/>
    <w:rsid w:val="00AE111E"/>
    <w:rsid w:val="00AE4806"/>
    <w:rsid w:val="00B12865"/>
    <w:rsid w:val="00BB0CF8"/>
    <w:rsid w:val="00BB7395"/>
    <w:rsid w:val="00C20344"/>
    <w:rsid w:val="00C2255C"/>
    <w:rsid w:val="00C61901"/>
    <w:rsid w:val="00C83E6A"/>
    <w:rsid w:val="00C93D10"/>
    <w:rsid w:val="00C96F4F"/>
    <w:rsid w:val="00CF442E"/>
    <w:rsid w:val="00D250FC"/>
    <w:rsid w:val="00D32585"/>
    <w:rsid w:val="00D43631"/>
    <w:rsid w:val="00D47867"/>
    <w:rsid w:val="00D53FCF"/>
    <w:rsid w:val="00D571B1"/>
    <w:rsid w:val="00D652EB"/>
    <w:rsid w:val="00D73BAE"/>
    <w:rsid w:val="00D8004D"/>
    <w:rsid w:val="00D86521"/>
    <w:rsid w:val="00DB7CDA"/>
    <w:rsid w:val="00E51016"/>
    <w:rsid w:val="00E51863"/>
    <w:rsid w:val="00E66D5B"/>
    <w:rsid w:val="00E676FE"/>
    <w:rsid w:val="00E813F4"/>
    <w:rsid w:val="00E86B5D"/>
    <w:rsid w:val="00EA1375"/>
    <w:rsid w:val="00EA48CC"/>
    <w:rsid w:val="00EC6909"/>
    <w:rsid w:val="00F1131B"/>
    <w:rsid w:val="00F32DD8"/>
    <w:rsid w:val="00F32F50"/>
    <w:rsid w:val="00F569DB"/>
    <w:rsid w:val="00F844B5"/>
    <w:rsid w:val="00F86CA5"/>
    <w:rsid w:val="00FA1E40"/>
    <w:rsid w:val="00FB2684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61B86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9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16</cp:revision>
  <cp:lastPrinted>2021-10-06T06:32:00Z</cp:lastPrinted>
  <dcterms:created xsi:type="dcterms:W3CDTF">2021-10-07T06:26:00Z</dcterms:created>
  <dcterms:modified xsi:type="dcterms:W3CDTF">2021-10-11T12:14:00Z</dcterms:modified>
</cp:coreProperties>
</file>